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jc w:val="center"/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  <w:t>Test de evaluare</w:t>
      </w:r>
    </w:p>
    <w:p>
      <w:pPr>
        <w:keepNext w:val="0"/>
        <w:keepLines w:val="0"/>
        <w:widowControl/>
        <w:numPr>
          <w:numId w:val="0"/>
        </w:numPr>
        <w:suppressLineNumbers w:val="0"/>
        <w:jc w:val="center"/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  <w:t>( Atomul, Sistemul Periodic, Moleculele, Valenta)</w:t>
      </w:r>
    </w:p>
    <w:p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  <w:t xml:space="preserve">I. </w:t>
      </w: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 xml:space="preserve">Citeşte fiecare enunț de mai jos. Dacă apreciezi că enunțul este adevărat notează enunţul cu litera A, iar dacă apreciezi că enunțul este fals cu litera F. </w:t>
      </w:r>
    </w:p>
    <w:p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>1. Atomii care au acelaşi număr de neutroni şi număr diferit de protoni se numesc izotopi. A/F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>2. Atomul este neutru din punct de vedere electric. A/F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>3. Perioadele sunt șirurile orizontale din Tabelul periodic. A/F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 xml:space="preserve">4. Numărul de straturi ocupate cu electroni din atomul unui element chimic este identic cu numărul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>perioadei în care se află elementul. A/F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 xml:space="preserve">5. Toate elementele ai căror atomi au aceeași configurație electronică pe ultimul strat se află în aceeași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 xml:space="preserve">grupă. A/F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  <w:t>5x0.4p=2p</w:t>
      </w:r>
      <w:bookmarkEnd w:id="0"/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  <w:t>II.</w:t>
      </w: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 xml:space="preserve"> Scrie pe caiet termenul din paranteză care completează corect fiecare dintre afirmațiile următoare: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>a) Atomii care au configurații de 8 electroni pe ultimul strat au structură de ..... .(dublet/octet)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>b) Dacă un element chimic are Z = 5, atomii săi au pe ultimul strat ..... electroni. (3/2)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 w:val="0"/>
          <w:bCs/>
          <w:color w:val="auto"/>
          <w:kern w:val="0"/>
          <w:sz w:val="24"/>
          <w:szCs w:val="24"/>
          <w:lang w:val="en-US" w:eastAsia="zh-CN"/>
        </w:rPr>
        <w:t>c) Într-un atom, numărul electronilor este egal cu numărul ..... din nucleu. (protonilor /neutronilor)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MinionPro-Bold"/>
          <w:b/>
          <w:bCs w:val="0"/>
          <w:color w:val="auto"/>
          <w:kern w:val="0"/>
          <w:sz w:val="24"/>
          <w:szCs w:val="24"/>
          <w:lang w:val="en-US" w:eastAsia="zh-CN"/>
        </w:rPr>
        <w:t>3x0.2p=0.6p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 w:cs="Times New Roman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 w:cs="Times New Roman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MinionPro-Bold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 xml:space="preserve">III. </w:t>
      </w:r>
      <w:r>
        <w:rPr>
          <w:rFonts w:hint="default" w:ascii="Times New Roman" w:hAnsi="Times New Roman" w:eastAsia="MinionPro-Bold" w:cs="Times New Roman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Completează spațiile libere cu cuvinte potrivite: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 w:cs="Times New Roman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MinionPro-Bold" w:cs="Times New Roman"/>
          <w:b w:val="0"/>
          <w:bCs/>
          <w:color w:val="auto"/>
          <w:kern w:val="0"/>
          <w:sz w:val="24"/>
          <w:szCs w:val="24"/>
          <w:lang w:val="en-US" w:eastAsia="zh-CN" w:bidi="ar"/>
        </w:rPr>
        <w:t>Molecula este cea mai mică particulă dintr-o substanță care ..... proprietățile substanței din care provine. Moleculele se formează prin punere în comun de electroni între atomii ..... . Într-o moleculă există cel puțin ..... atomi. Molecula de apă este formată din ..... atomi, dintre care doi atomi sunt de ..... . Molecula de amoniac este formată din ..... atomi, dintre care ..... sunt atomi de hidrogen.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MinionPro-Bold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7x0.2p=1.4p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 w:cs="Times New Roman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Bold" w:cs="Times New Roman"/>
          <w:b/>
          <w:color w:val="6A333E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inionPro-Bold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IV.</w:t>
      </w:r>
      <w:r>
        <w:rPr>
          <w:rFonts w:hint="default" w:ascii="Times New Roman" w:hAnsi="Times New Roman" w:eastAsia="MinionPro-Bold" w:cs="Times New Roman"/>
          <w:b/>
          <w:color w:val="6A333E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MinionPro-Regular" w:cs="Times New Roman"/>
          <w:color w:val="000000"/>
          <w:kern w:val="0"/>
          <w:sz w:val="24"/>
          <w:szCs w:val="24"/>
          <w:lang w:val="en-US" w:eastAsia="zh-CN" w:bidi="ar"/>
        </w:rPr>
        <w:t xml:space="preserve">Completează spațiile libere cu cuvinte potrivite: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Regular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MinionPro-Regular" w:cs="Times New Roman"/>
          <w:color w:val="000000"/>
          <w:kern w:val="0"/>
          <w:sz w:val="24"/>
          <w:szCs w:val="24"/>
          <w:lang w:val="en-US" w:eastAsia="zh-CN" w:bidi="ar"/>
        </w:rPr>
        <w:t xml:space="preserve">Atomul unui element chimic se combină cu alți ..... pentru a dobândi configurație ..... de ..... sau de ..... . Capacitatea atomului unui element de a se combina cu alți atomi se numește ..... . Valența unui metal este determinată de numărul de electroni ..... de un atom al acestuia și este, în general, egală cu cifra ..... din numărul ..... . Valența unui nemetal față de metale este determinată de numărul de electroni ..... de un atom al acestuia și este egală cu diferența dintre 18 și ..... 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Regular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MinionPro-Regular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MinionPro-Regular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10x0.2p= 2 p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inionPro-Bold" w:cs="Times New Roman"/>
          <w:b/>
          <w:color w:val="auto"/>
          <w:kern w:val="0"/>
          <w:sz w:val="24"/>
          <w:szCs w:val="24"/>
          <w:lang w:val="en-US" w:eastAsia="zh-CN" w:bidi="ar"/>
        </w:rPr>
        <w:t>V.</w:t>
      </w:r>
      <w:r>
        <w:rPr>
          <w:rFonts w:hint="default" w:ascii="Times New Roman" w:hAnsi="Times New Roman" w:eastAsia="MinionPro-Bold" w:cs="Times New Roman"/>
          <w:b/>
          <w:color w:val="6A333E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MinionPro-Regular" w:cs="Times New Roman"/>
          <w:color w:val="000000"/>
          <w:kern w:val="0"/>
          <w:sz w:val="24"/>
          <w:szCs w:val="24"/>
          <w:lang w:val="en-US" w:eastAsia="zh-CN" w:bidi="ar"/>
        </w:rPr>
        <w:t>Completează spațiile libere cu cuvinte potrivite: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Configurațiile stabile de gaz nobil sunt: .... pe stratul 1 (K) și 8 electroni pentru straturile .... .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Pentru a dobândi configurație stabilă de gaz nobil, atomii metalelor .... electroni și formează ioni ..... . Într-un ion pozitiv, numărul electronilor din înveliș este mai .... decât numărul .... din nucleul atomic. Din punct de vedere chimic, elementele ai căror atomi formează ioni pozitivi au caracter ..... . Pentru a dobândi configurație stabilă de gaz nobil, atomii nemetalelor .... electroni și formează ioni .... . 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Într-un ion negativ, numărul electronilor din înveliș este mai ..... decât numărul .... din nucleul atomic. Din punct de vedere electrochimic, nemetalele au caracter .... .</w:t>
      </w:r>
    </w:p>
    <w:p>
      <w:pPr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10x0.2 p=2 p</w:t>
      </w:r>
    </w:p>
    <w:p>
      <w:pPr>
        <w:rPr>
          <w:rFonts w:hint="default" w:ascii="Times New Roman" w:hAnsi="Times New Roman"/>
          <w:sz w:val="24"/>
          <w:szCs w:val="24"/>
        </w:rPr>
      </w:pPr>
    </w:p>
    <w:p>
      <w:pPr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2 Punct Oficiu</w:t>
      </w:r>
    </w:p>
    <w:p>
      <w:pPr>
        <w:rPr>
          <w:rFonts w:hint="default" w:ascii="Times New Roman" w:hAnsi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Total 10 Puncte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4348E"/>
    <w:rsid w:val="47C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2020-03-26T12:35:00Z</dcterms:created>
  <dc:creator>Adam</dc:creator>
  <cp:lastModifiedBy>Adam</cp:lastModifiedBy>
  <dcterms:modified xsi:type="dcterms:W3CDTF">2020-03-26T12:58:13Z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